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BFA0A" w14:textId="0BBC8765" w:rsidR="0099243F" w:rsidRDefault="00596CC9" w:rsidP="0099243F">
      <w:pPr>
        <w:shd w:val="clear" w:color="auto" w:fill="BFBFBF" w:themeFill="background1" w:themeFillShade="BF"/>
        <w:tabs>
          <w:tab w:val="left" w:pos="10206"/>
        </w:tabs>
        <w:ind w:right="3"/>
        <w:jc w:val="right"/>
        <w:rPr>
          <w:rFonts w:ascii="Calibri" w:eastAsia="SimSun" w:hAnsi="Calibri" w:cs="Calibri"/>
          <w:b/>
          <w:bCs/>
          <w:i/>
          <w:kern w:val="3"/>
          <w:lang w:eastAsia="zh-CN" w:bidi="hi-IN"/>
        </w:rPr>
      </w:pPr>
      <w:r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99243F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Załącznik Nr </w:t>
      </w:r>
      <w:r w:rsidR="00975D41">
        <w:rPr>
          <w:rFonts w:ascii="Calibri" w:eastAsia="SimSun" w:hAnsi="Calibri" w:cs="Calibri"/>
          <w:b/>
          <w:bCs/>
          <w:i/>
          <w:kern w:val="3"/>
          <w:lang w:eastAsia="zh-CN" w:bidi="hi-IN"/>
        </w:rPr>
        <w:t>2</w:t>
      </w:r>
      <w:r w:rsidR="0099243F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99243F">
        <w:rPr>
          <w:rFonts w:ascii="Calibri" w:eastAsia="SimSun" w:hAnsi="Calibri" w:cs="Calibri"/>
          <w:b/>
          <w:i/>
          <w:kern w:val="3"/>
          <w:lang w:eastAsia="zh-CN" w:bidi="hi-IN"/>
        </w:rPr>
        <w:t>d</w:t>
      </w:r>
      <w:r w:rsidR="0099243F">
        <w:rPr>
          <w:rFonts w:ascii="Calibri" w:eastAsia="SimSun" w:hAnsi="Calibri" w:cs="Calibri"/>
          <w:b/>
          <w:bCs/>
          <w:i/>
          <w:kern w:val="3"/>
          <w:lang w:eastAsia="zh-CN" w:bidi="hi-IN"/>
        </w:rPr>
        <w:t>o SWZ</w:t>
      </w:r>
    </w:p>
    <w:p w14:paraId="2F7C9F19" w14:textId="60C338AA" w:rsidR="007F519E" w:rsidRDefault="0099243F" w:rsidP="007F519E">
      <w:pPr>
        <w:jc w:val="center"/>
        <w:rPr>
          <w:b/>
          <w:bCs/>
          <w:u w:val="single"/>
        </w:rPr>
      </w:pPr>
      <w:r w:rsidRPr="0099243F">
        <w:rPr>
          <w:b/>
          <w:bCs/>
          <w:u w:val="single"/>
        </w:rPr>
        <w:t>WYKAZ OFEROWANYCH PRODUKTÓW</w:t>
      </w:r>
    </w:p>
    <w:p w14:paraId="7E2B4108" w14:textId="77777777" w:rsidR="00B44353" w:rsidRDefault="00406B0C" w:rsidP="007F519E">
      <w:pPr>
        <w:jc w:val="center"/>
        <w:rPr>
          <w:rFonts w:eastAsia="Calibri" w:cstheme="minorHAnsi"/>
          <w:b/>
          <w:bCs/>
        </w:rPr>
      </w:pPr>
      <w:r w:rsidRPr="0099243F">
        <w:rPr>
          <w:b/>
          <w:bCs/>
        </w:rPr>
        <w:t>W POSTĘPOWANIU PN.: „</w:t>
      </w:r>
      <w:r w:rsidRPr="00406B0C">
        <w:rPr>
          <w:rFonts w:eastAsia="Calibri" w:cstheme="minorHAnsi"/>
          <w:b/>
          <w:bCs/>
        </w:rPr>
        <w:t>PODNIESIENIE POZIOMU CYBERBEZPIECZEŃSTWA W GMINIE ŚWIERCZÓW POPRZEZ INWESTYCJE SPRZĘTOWE ORAZ SZKOLENIA PRACOWNIKÓW</w:t>
      </w:r>
      <w:r w:rsidR="0099243F" w:rsidRPr="0099243F">
        <w:rPr>
          <w:rFonts w:eastAsia="Calibri" w:cstheme="minorHAnsi"/>
          <w:b/>
          <w:bCs/>
        </w:rPr>
        <w:t>”</w:t>
      </w:r>
      <w:r w:rsidR="00B44353">
        <w:rPr>
          <w:rFonts w:eastAsia="Calibri" w:cstheme="minorHAnsi"/>
          <w:b/>
          <w:bCs/>
        </w:rPr>
        <w:t xml:space="preserve"> </w:t>
      </w:r>
    </w:p>
    <w:p w14:paraId="7D29F250" w14:textId="09E6A6AD" w:rsidR="0099243F" w:rsidRPr="00B44353" w:rsidRDefault="00B44353" w:rsidP="00B44353">
      <w:pPr>
        <w:jc w:val="center"/>
        <w:rPr>
          <w:b/>
          <w:bCs/>
          <w:color w:val="EE0000"/>
        </w:rPr>
      </w:pPr>
      <w:r w:rsidRPr="00B44353">
        <w:rPr>
          <w:rFonts w:eastAsia="Calibri" w:cstheme="minorHAnsi"/>
          <w:b/>
          <w:bCs/>
        </w:rPr>
        <w:t xml:space="preserve">(II POSTĘPOWANIE DLA CZEŚCI I </w:t>
      </w:r>
      <w:proofErr w:type="spellStart"/>
      <w:r w:rsidRPr="00B44353">
        <w:rPr>
          <w:rFonts w:eastAsia="Calibri" w:cstheme="minorHAnsi"/>
          <w:b/>
          <w:bCs/>
        </w:rPr>
        <w:t>i</w:t>
      </w:r>
      <w:proofErr w:type="spellEnd"/>
      <w:r w:rsidRPr="00B44353">
        <w:rPr>
          <w:rFonts w:eastAsia="Calibri" w:cstheme="minorHAnsi"/>
          <w:b/>
          <w:bCs/>
        </w:rPr>
        <w:t xml:space="preserve"> CZĘŚCI II)</w:t>
      </w:r>
    </w:p>
    <w:p w14:paraId="5F4746E7" w14:textId="16837DBB" w:rsidR="0099243F" w:rsidRPr="0099243F" w:rsidRDefault="0099243F" w:rsidP="009E5F8C">
      <w:pPr>
        <w:ind w:left="2268" w:hanging="2268"/>
        <w:jc w:val="both"/>
        <w:rPr>
          <w:b/>
          <w:bCs/>
        </w:rPr>
      </w:pPr>
      <w:r w:rsidRPr="0099243F">
        <w:rPr>
          <w:b/>
          <w:bCs/>
        </w:rPr>
        <w:t xml:space="preserve">CZĘŚĆ I ZAMÓWIENIA – </w:t>
      </w:r>
      <w:r w:rsidR="009E5F8C" w:rsidRPr="009E5F8C">
        <w:rPr>
          <w:b/>
          <w:bCs/>
        </w:rPr>
        <w:t>DOSTAWA AGREGATU PRĄDOTWÓRCZEGO WRAZ Z INSTALACJĄ</w:t>
      </w:r>
      <w:r w:rsidR="009E5F8C">
        <w:rPr>
          <w:b/>
          <w:bCs/>
        </w:rPr>
        <w:t xml:space="preserve"> </w:t>
      </w:r>
      <w:r w:rsidR="009E5F8C" w:rsidRPr="009E5F8C">
        <w:rPr>
          <w:b/>
          <w:bCs/>
        </w:rPr>
        <w:t>PRZYŁĄCZENIOWĄ</w:t>
      </w:r>
      <w:r w:rsidR="009E5F8C">
        <w:rPr>
          <w:b/>
          <w:bCs/>
        </w:rPr>
        <w:t xml:space="preserve"> </w:t>
      </w:r>
      <w:r w:rsidR="009E5F8C" w:rsidRPr="009E5F8C">
        <w:rPr>
          <w:b/>
          <w:bCs/>
        </w:rPr>
        <w:t>ORAZ ZASILACZY UPS</w:t>
      </w:r>
      <w:r w:rsidR="009E5F8C" w:rsidRPr="009E5F8C">
        <w:rPr>
          <w:b/>
          <w:bCs/>
          <w:color w:val="EE0000"/>
        </w:rPr>
        <w:t xml:space="preserve"> </w:t>
      </w:r>
      <w:r w:rsidRPr="0099243F">
        <w:rPr>
          <w:b/>
          <w:bCs/>
          <w:color w:val="EE0000"/>
        </w:rPr>
        <w:t>*</w:t>
      </w:r>
    </w:p>
    <w:tbl>
      <w:tblPr>
        <w:tblStyle w:val="GridTable4Accent5"/>
        <w:tblW w:w="108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84"/>
        <w:gridCol w:w="793"/>
        <w:gridCol w:w="2184"/>
        <w:gridCol w:w="3402"/>
      </w:tblGrid>
      <w:tr w:rsidR="0099243F" w14:paraId="550B9078" w14:textId="77777777" w:rsidTr="000D4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43E812C" w14:textId="77777777" w:rsidR="0099243F" w:rsidRPr="007F519E" w:rsidRDefault="0099243F" w:rsidP="000D4553">
            <w:pPr>
              <w:jc w:val="center"/>
            </w:pPr>
            <w:r w:rsidRPr="007F519E">
              <w:t>Lp.</w:t>
            </w:r>
          </w:p>
        </w:tc>
        <w:tc>
          <w:tcPr>
            <w:tcW w:w="3884" w:type="dxa"/>
          </w:tcPr>
          <w:p w14:paraId="0CEE3115" w14:textId="77777777" w:rsidR="0099243F" w:rsidRPr="007F519E" w:rsidRDefault="0099243F" w:rsidP="000D45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519E">
              <w:t>Nazwa</w:t>
            </w:r>
          </w:p>
        </w:tc>
        <w:tc>
          <w:tcPr>
            <w:tcW w:w="793" w:type="dxa"/>
          </w:tcPr>
          <w:p w14:paraId="28DD99AB" w14:textId="77777777" w:rsidR="0099243F" w:rsidRPr="007F519E" w:rsidRDefault="0099243F" w:rsidP="000D45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Ilość</w:t>
            </w:r>
          </w:p>
        </w:tc>
        <w:tc>
          <w:tcPr>
            <w:tcW w:w="2184" w:type="dxa"/>
          </w:tcPr>
          <w:p w14:paraId="585D00F3" w14:textId="77777777" w:rsidR="0099243F" w:rsidRPr="007F519E" w:rsidRDefault="0099243F" w:rsidP="000D45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Producent </w:t>
            </w:r>
          </w:p>
        </w:tc>
        <w:tc>
          <w:tcPr>
            <w:tcW w:w="3402" w:type="dxa"/>
          </w:tcPr>
          <w:p w14:paraId="02FA3D3A" w14:textId="77777777" w:rsidR="0099243F" w:rsidRPr="0099243F" w:rsidRDefault="0099243F" w:rsidP="000D45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Model/ Kod / </w:t>
            </w:r>
          </w:p>
        </w:tc>
      </w:tr>
      <w:tr w:rsidR="0099243F" w14:paraId="5896922B" w14:textId="77777777" w:rsidTr="000D45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37B2207E" w14:textId="77777777" w:rsidR="0099243F" w:rsidRPr="0099243F" w:rsidRDefault="0099243F" w:rsidP="000D4553">
            <w:pPr>
              <w:rPr>
                <w:b w:val="0"/>
                <w:bCs w:val="0"/>
                <w:sz w:val="22"/>
                <w:szCs w:val="22"/>
              </w:rPr>
            </w:pPr>
            <w:r w:rsidRPr="0099243F">
              <w:rPr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3884" w:type="dxa"/>
          </w:tcPr>
          <w:p w14:paraId="47954489" w14:textId="26D5A11B" w:rsidR="0099243F" w:rsidRDefault="0099243F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AGREGAT PRĄDOTWÓRCZY</w:t>
            </w:r>
          </w:p>
          <w:p w14:paraId="44730F8A" w14:textId="77777777" w:rsidR="0099243F" w:rsidRPr="00C618F5" w:rsidRDefault="0099243F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93" w:type="dxa"/>
          </w:tcPr>
          <w:p w14:paraId="0D27FDD3" w14:textId="42D47A89" w:rsidR="0099243F" w:rsidRPr="007F519E" w:rsidRDefault="0099243F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szt.</w:t>
            </w:r>
          </w:p>
        </w:tc>
        <w:tc>
          <w:tcPr>
            <w:tcW w:w="2184" w:type="dxa"/>
          </w:tcPr>
          <w:p w14:paraId="52412F37" w14:textId="77777777" w:rsidR="0099243F" w:rsidRPr="007F519E" w:rsidRDefault="0099243F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29BD273A" w14:textId="77777777" w:rsidR="0099243F" w:rsidRPr="007F519E" w:rsidRDefault="0099243F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5F8C" w14:paraId="47FF656B" w14:textId="77777777" w:rsidTr="000D4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A52BB78" w14:textId="4B0A0EE6" w:rsidR="009E5F8C" w:rsidRPr="009E5F8C" w:rsidRDefault="009E5F8C" w:rsidP="000D4553">
            <w:pPr>
              <w:rPr>
                <w:b w:val="0"/>
                <w:bCs w:val="0"/>
                <w:sz w:val="22"/>
                <w:szCs w:val="22"/>
              </w:rPr>
            </w:pPr>
            <w:r w:rsidRPr="009E5F8C">
              <w:rPr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3884" w:type="dxa"/>
          </w:tcPr>
          <w:p w14:paraId="02EECD21" w14:textId="2661A484" w:rsidR="009E5F8C" w:rsidRDefault="009E5F8C" w:rsidP="000D45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E5F8C">
              <w:t>Zasilacz UPS</w:t>
            </w:r>
          </w:p>
        </w:tc>
        <w:tc>
          <w:tcPr>
            <w:tcW w:w="793" w:type="dxa"/>
          </w:tcPr>
          <w:p w14:paraId="1E4018FF" w14:textId="23F0B71E" w:rsidR="009E5F8C" w:rsidRDefault="009E5F8C" w:rsidP="000D45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 szt.</w:t>
            </w:r>
          </w:p>
        </w:tc>
        <w:tc>
          <w:tcPr>
            <w:tcW w:w="2184" w:type="dxa"/>
          </w:tcPr>
          <w:p w14:paraId="1C0BB659" w14:textId="77777777" w:rsidR="009E5F8C" w:rsidRPr="007F519E" w:rsidRDefault="009E5F8C" w:rsidP="000D45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085F384C" w14:textId="77777777" w:rsidR="009E5F8C" w:rsidRPr="007F519E" w:rsidRDefault="009E5F8C" w:rsidP="000D45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5F8C" w14:paraId="1EA539CF" w14:textId="77777777" w:rsidTr="000D45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6FFED77" w14:textId="5BEA5DE0" w:rsidR="009E5F8C" w:rsidRPr="009E5F8C" w:rsidRDefault="009E5F8C" w:rsidP="000D4553">
            <w:pPr>
              <w:rPr>
                <w:b w:val="0"/>
                <w:bCs w:val="0"/>
                <w:sz w:val="22"/>
                <w:szCs w:val="22"/>
              </w:rPr>
            </w:pPr>
            <w:r w:rsidRPr="009E5F8C">
              <w:rPr>
                <w:b w:val="0"/>
                <w:bCs w:val="0"/>
                <w:sz w:val="22"/>
                <w:szCs w:val="22"/>
              </w:rPr>
              <w:t>3.</w:t>
            </w:r>
          </w:p>
        </w:tc>
        <w:tc>
          <w:tcPr>
            <w:tcW w:w="3884" w:type="dxa"/>
          </w:tcPr>
          <w:p w14:paraId="5345F121" w14:textId="6E373D82" w:rsidR="009E5F8C" w:rsidRDefault="009E5F8C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E5F8C">
              <w:t>Zasilacz UPS</w:t>
            </w:r>
            <w:r>
              <w:t xml:space="preserve"> do serwera</w:t>
            </w:r>
          </w:p>
        </w:tc>
        <w:tc>
          <w:tcPr>
            <w:tcW w:w="793" w:type="dxa"/>
          </w:tcPr>
          <w:p w14:paraId="3D40656A" w14:textId="167E77CA" w:rsidR="009E5F8C" w:rsidRDefault="009E5F8C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 szt. </w:t>
            </w:r>
          </w:p>
        </w:tc>
        <w:tc>
          <w:tcPr>
            <w:tcW w:w="2184" w:type="dxa"/>
          </w:tcPr>
          <w:p w14:paraId="6A7F78F5" w14:textId="77777777" w:rsidR="009E5F8C" w:rsidRPr="007F519E" w:rsidRDefault="009E5F8C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7504CF6" w14:textId="77777777" w:rsidR="009E5F8C" w:rsidRPr="007F519E" w:rsidRDefault="009E5F8C" w:rsidP="000D45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73C4CC6" w14:textId="77777777" w:rsidR="0099243F" w:rsidRDefault="0099243F" w:rsidP="0099243F">
      <w:pPr>
        <w:rPr>
          <w:b/>
          <w:bCs/>
          <w:color w:val="EE0000"/>
        </w:rPr>
      </w:pPr>
    </w:p>
    <w:p w14:paraId="115B6200" w14:textId="56474C29" w:rsidR="0099243F" w:rsidRPr="0099243F" w:rsidRDefault="0099243F" w:rsidP="0099243F">
      <w:pPr>
        <w:rPr>
          <w:b/>
          <w:bCs/>
        </w:rPr>
      </w:pPr>
      <w:r w:rsidRPr="0099243F">
        <w:rPr>
          <w:b/>
          <w:bCs/>
        </w:rPr>
        <w:t xml:space="preserve">CZĘŚĆ II ZAMÓWIENIA – </w:t>
      </w:r>
      <w:r w:rsidR="009E5F8C">
        <w:rPr>
          <w:b/>
          <w:bCs/>
        </w:rPr>
        <w:t xml:space="preserve">DOSTAWA </w:t>
      </w:r>
      <w:r w:rsidRPr="0099243F">
        <w:rPr>
          <w:b/>
          <w:bCs/>
        </w:rPr>
        <w:t>SPRZĘT</w:t>
      </w:r>
      <w:r w:rsidR="009E5F8C">
        <w:rPr>
          <w:b/>
          <w:bCs/>
        </w:rPr>
        <w:t>U</w:t>
      </w:r>
      <w:r w:rsidRPr="0099243F">
        <w:rPr>
          <w:b/>
          <w:bCs/>
        </w:rPr>
        <w:t xml:space="preserve"> INFORMATYCZN</w:t>
      </w:r>
      <w:r w:rsidR="009E5F8C">
        <w:rPr>
          <w:b/>
          <w:bCs/>
        </w:rPr>
        <w:t>EGO</w:t>
      </w:r>
      <w:r w:rsidRPr="0099243F">
        <w:rPr>
          <w:b/>
          <w:bCs/>
          <w:color w:val="EE0000"/>
        </w:rPr>
        <w:t>*</w:t>
      </w:r>
    </w:p>
    <w:tbl>
      <w:tblPr>
        <w:tblStyle w:val="GridTable4Accent5"/>
        <w:tblW w:w="108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884"/>
        <w:gridCol w:w="906"/>
        <w:gridCol w:w="2071"/>
        <w:gridCol w:w="3402"/>
      </w:tblGrid>
      <w:tr w:rsidR="007F519E" w14:paraId="4B84191A" w14:textId="77777777" w:rsidTr="00B44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5AF04C1C" w14:textId="77777777" w:rsidR="007F519E" w:rsidRPr="007F519E" w:rsidRDefault="007F519E" w:rsidP="007F519E">
            <w:pPr>
              <w:jc w:val="center"/>
            </w:pPr>
            <w:r w:rsidRPr="007F519E">
              <w:t>Lp.</w:t>
            </w:r>
          </w:p>
        </w:tc>
        <w:tc>
          <w:tcPr>
            <w:tcW w:w="3884" w:type="dxa"/>
          </w:tcPr>
          <w:p w14:paraId="4FA4B9B1" w14:textId="77777777" w:rsidR="007F519E" w:rsidRPr="007F519E" w:rsidRDefault="007F519E" w:rsidP="007F5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F519E">
              <w:t>Nazwa</w:t>
            </w:r>
          </w:p>
        </w:tc>
        <w:tc>
          <w:tcPr>
            <w:tcW w:w="906" w:type="dxa"/>
          </w:tcPr>
          <w:p w14:paraId="7D74AE3D" w14:textId="77777777" w:rsidR="007F519E" w:rsidRPr="007F519E" w:rsidRDefault="007F519E" w:rsidP="007F5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Ilość</w:t>
            </w:r>
          </w:p>
        </w:tc>
        <w:tc>
          <w:tcPr>
            <w:tcW w:w="2071" w:type="dxa"/>
          </w:tcPr>
          <w:p w14:paraId="004D4C6E" w14:textId="5659EF7F" w:rsidR="007F519E" w:rsidRPr="007F519E" w:rsidRDefault="007F519E" w:rsidP="007F51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Producent </w:t>
            </w:r>
          </w:p>
        </w:tc>
        <w:tc>
          <w:tcPr>
            <w:tcW w:w="3402" w:type="dxa"/>
          </w:tcPr>
          <w:p w14:paraId="3079CB96" w14:textId="5EA4725E" w:rsidR="007F519E" w:rsidRPr="0099243F" w:rsidRDefault="0099243F" w:rsidP="009924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Model/ </w:t>
            </w:r>
            <w:r w:rsidR="007F519E">
              <w:t xml:space="preserve">Kod / </w:t>
            </w:r>
          </w:p>
        </w:tc>
      </w:tr>
      <w:tr w:rsidR="009E5F8C" w14:paraId="7886FEFB" w14:textId="77777777" w:rsidTr="00B44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5C3D9FB" w14:textId="77777777" w:rsidR="009E5F8C" w:rsidRPr="0099243F" w:rsidRDefault="009E5F8C" w:rsidP="009E5F8C">
            <w:pPr>
              <w:rPr>
                <w:b w:val="0"/>
                <w:bCs w:val="0"/>
                <w:sz w:val="22"/>
                <w:szCs w:val="22"/>
              </w:rPr>
            </w:pPr>
            <w:r w:rsidRPr="0099243F">
              <w:rPr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3884" w:type="dxa"/>
          </w:tcPr>
          <w:p w14:paraId="1CAE8EE2" w14:textId="1F147175" w:rsidR="009E5F8C" w:rsidRPr="00C618F5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77531">
              <w:t xml:space="preserve">Switch </w:t>
            </w:r>
            <w:proofErr w:type="spellStart"/>
            <w:r w:rsidRPr="00677531">
              <w:t>zarządzalny</w:t>
            </w:r>
            <w:proofErr w:type="spellEnd"/>
            <w:r w:rsidRPr="00677531">
              <w:t xml:space="preserve"> 48-portowy</w:t>
            </w:r>
          </w:p>
        </w:tc>
        <w:tc>
          <w:tcPr>
            <w:tcW w:w="906" w:type="dxa"/>
          </w:tcPr>
          <w:p w14:paraId="6FAC386F" w14:textId="18556E4E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szt.</w:t>
            </w:r>
          </w:p>
        </w:tc>
        <w:tc>
          <w:tcPr>
            <w:tcW w:w="2071" w:type="dxa"/>
          </w:tcPr>
          <w:p w14:paraId="3CFDED57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7486F58C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5F8C" w14:paraId="315FBD4E" w14:textId="77777777" w:rsidTr="00B443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6DF0DE97" w14:textId="77777777" w:rsidR="009E5F8C" w:rsidRPr="0099243F" w:rsidRDefault="009E5F8C" w:rsidP="009E5F8C">
            <w:pPr>
              <w:rPr>
                <w:b w:val="0"/>
                <w:bCs w:val="0"/>
                <w:sz w:val="22"/>
                <w:szCs w:val="22"/>
              </w:rPr>
            </w:pPr>
            <w:r w:rsidRPr="0099243F">
              <w:rPr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3884" w:type="dxa"/>
          </w:tcPr>
          <w:p w14:paraId="041C938D" w14:textId="6E516719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531">
              <w:t>NAS z dyskami</w:t>
            </w:r>
          </w:p>
        </w:tc>
        <w:tc>
          <w:tcPr>
            <w:tcW w:w="906" w:type="dxa"/>
          </w:tcPr>
          <w:p w14:paraId="57554151" w14:textId="5239C444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szt.</w:t>
            </w:r>
          </w:p>
        </w:tc>
        <w:tc>
          <w:tcPr>
            <w:tcW w:w="2071" w:type="dxa"/>
          </w:tcPr>
          <w:p w14:paraId="7CB7A9FF" w14:textId="77777777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2D019938" w14:textId="77777777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5F8C" w14:paraId="035ACDB9" w14:textId="77777777" w:rsidTr="00B44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27DF2005" w14:textId="51445290" w:rsidR="009E5F8C" w:rsidRPr="0099243F" w:rsidRDefault="009E5F8C" w:rsidP="009E5F8C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3</w:t>
            </w:r>
            <w:r w:rsidRPr="0099243F">
              <w:rPr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884" w:type="dxa"/>
          </w:tcPr>
          <w:p w14:paraId="58BFE031" w14:textId="43ED22DE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7531">
              <w:t xml:space="preserve">Sprzętowa zapora UTM </w:t>
            </w:r>
          </w:p>
        </w:tc>
        <w:tc>
          <w:tcPr>
            <w:tcW w:w="906" w:type="dxa"/>
          </w:tcPr>
          <w:p w14:paraId="54088F64" w14:textId="427CF3DF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szt.</w:t>
            </w:r>
          </w:p>
        </w:tc>
        <w:tc>
          <w:tcPr>
            <w:tcW w:w="2071" w:type="dxa"/>
          </w:tcPr>
          <w:p w14:paraId="6771D621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153091EC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5F8C" w14:paraId="13C144EC" w14:textId="77777777" w:rsidTr="00B443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4D92F485" w14:textId="7E791476" w:rsidR="009E5F8C" w:rsidRPr="0099243F" w:rsidRDefault="009E5F8C" w:rsidP="009E5F8C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</w:t>
            </w:r>
            <w:r w:rsidRPr="0099243F">
              <w:rPr>
                <w:b w:val="0"/>
                <w:bCs w:val="0"/>
                <w:sz w:val="22"/>
                <w:szCs w:val="22"/>
              </w:rPr>
              <w:t xml:space="preserve">. </w:t>
            </w:r>
          </w:p>
        </w:tc>
        <w:tc>
          <w:tcPr>
            <w:tcW w:w="3884" w:type="dxa"/>
          </w:tcPr>
          <w:p w14:paraId="44C3FCA1" w14:textId="7B5F70FE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7531">
              <w:t xml:space="preserve">Access Point POE </w:t>
            </w:r>
            <w:proofErr w:type="spellStart"/>
            <w:r w:rsidRPr="00677531">
              <w:t>zarządzalne</w:t>
            </w:r>
            <w:proofErr w:type="spellEnd"/>
          </w:p>
        </w:tc>
        <w:tc>
          <w:tcPr>
            <w:tcW w:w="906" w:type="dxa"/>
          </w:tcPr>
          <w:p w14:paraId="2DBF782B" w14:textId="158FA36B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szt.</w:t>
            </w:r>
          </w:p>
        </w:tc>
        <w:tc>
          <w:tcPr>
            <w:tcW w:w="2071" w:type="dxa"/>
          </w:tcPr>
          <w:p w14:paraId="2571CEA2" w14:textId="77777777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1A10DB7F" w14:textId="77777777" w:rsidR="009E5F8C" w:rsidRPr="007F519E" w:rsidRDefault="009E5F8C" w:rsidP="009E5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E5F8C" w14:paraId="504B407F" w14:textId="77777777" w:rsidTr="00B44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</w:tcPr>
          <w:p w14:paraId="787DC488" w14:textId="1CE4AF3E" w:rsidR="009E5F8C" w:rsidRPr="0099243F" w:rsidRDefault="009E5F8C" w:rsidP="009E5F8C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5</w:t>
            </w:r>
            <w:r w:rsidRPr="0099243F">
              <w:rPr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884" w:type="dxa"/>
          </w:tcPr>
          <w:p w14:paraId="1BFD8955" w14:textId="289FE909" w:rsidR="009E5F8C" w:rsidRPr="00B44353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B44353">
              <w:rPr>
                <w:lang w:val="en-US"/>
              </w:rPr>
              <w:t>Oprogramow</w:t>
            </w:r>
            <w:bookmarkStart w:id="0" w:name="_GoBack"/>
            <w:bookmarkEnd w:id="0"/>
            <w:r w:rsidRPr="00B44353">
              <w:rPr>
                <w:lang w:val="en-US"/>
              </w:rPr>
              <w:t>anie</w:t>
            </w:r>
            <w:proofErr w:type="spellEnd"/>
            <w:r w:rsidRPr="00B44353">
              <w:rPr>
                <w:lang w:val="en-US"/>
              </w:rPr>
              <w:t xml:space="preserve"> EDR</w:t>
            </w:r>
            <w:r w:rsidR="00B44353" w:rsidRPr="00B44353">
              <w:rPr>
                <w:lang w:val="en-US"/>
              </w:rPr>
              <w:t xml:space="preserve"> </w:t>
            </w:r>
            <w:r w:rsidR="00B44353">
              <w:rPr>
                <w:lang w:val="en-US"/>
              </w:rPr>
              <w:t>(</w:t>
            </w:r>
            <w:r w:rsidR="00B44353" w:rsidRPr="00B44353">
              <w:rPr>
                <w:lang w:val="en-US"/>
              </w:rPr>
              <w:t>Endpoint Detection and Response</w:t>
            </w:r>
            <w:r w:rsidR="00B44353">
              <w:rPr>
                <w:lang w:val="en-US"/>
              </w:rPr>
              <w:t>)</w:t>
            </w:r>
          </w:p>
        </w:tc>
        <w:tc>
          <w:tcPr>
            <w:tcW w:w="906" w:type="dxa"/>
          </w:tcPr>
          <w:p w14:paraId="688A53B3" w14:textId="217B6E04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 szt.</w:t>
            </w:r>
          </w:p>
        </w:tc>
        <w:tc>
          <w:tcPr>
            <w:tcW w:w="2071" w:type="dxa"/>
          </w:tcPr>
          <w:p w14:paraId="1DB9E15B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7F07260A" w14:textId="77777777" w:rsidR="009E5F8C" w:rsidRPr="007F519E" w:rsidRDefault="009E5F8C" w:rsidP="009E5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B6FA5D" w14:textId="77777777" w:rsidR="009E5F8C" w:rsidRDefault="009E5F8C" w:rsidP="005B0FE8">
      <w:pPr>
        <w:spacing w:after="60" w:line="240" w:lineRule="auto"/>
        <w:ind w:hanging="142"/>
        <w:jc w:val="both"/>
        <w:rPr>
          <w:b/>
          <w:bCs/>
          <w:i/>
          <w:iCs/>
          <w:color w:val="EE0000"/>
          <w:sz w:val="20"/>
          <w:szCs w:val="20"/>
        </w:rPr>
      </w:pPr>
    </w:p>
    <w:p w14:paraId="2A56A03C" w14:textId="2AAFB95F" w:rsidR="0099243F" w:rsidRPr="0099243F" w:rsidRDefault="0099243F" w:rsidP="005B0FE8">
      <w:pPr>
        <w:spacing w:after="60" w:line="240" w:lineRule="auto"/>
        <w:ind w:hanging="142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b/>
          <w:bCs/>
          <w:i/>
          <w:iCs/>
          <w:color w:val="EE0000"/>
          <w:sz w:val="20"/>
          <w:szCs w:val="20"/>
        </w:rPr>
        <w:t>*</w:t>
      </w:r>
      <w:r w:rsidRPr="0099243F">
        <w:rPr>
          <w:b/>
          <w:bCs/>
          <w:i/>
          <w:iCs/>
          <w:sz w:val="20"/>
          <w:szCs w:val="20"/>
        </w:rPr>
        <w:t xml:space="preserve"> 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Wykonawca w kolumnach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„Producent”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i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„Model/kod”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u w:val="thick"/>
          <w:lang w:eastAsia="pl-PL"/>
          <w14:ligatures w14:val="none"/>
        </w:rPr>
        <w:t>musi jednoznacznie wskazać nazwę producenta oraz model, numer katalogowy lub inne oznaczenie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umożliwiające dokładne zidentyfikowanie oferowanego produktu (sprzętu, urządzenia </w:t>
      </w:r>
      <w:r w:rsidR="009E5F8C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lub oprogramowania) w każdej części zamówienia, na którą składa ofertę.</w:t>
      </w:r>
    </w:p>
    <w:p w14:paraId="584DD8AF" w14:textId="77777777" w:rsidR="0099243F" w:rsidRPr="0099243F" w:rsidRDefault="0099243F" w:rsidP="005B0FE8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Wskazane dane będą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wiążące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– po upływie terminu składania ofert nie dopuszcza się zmian oferowanych produktów.</w:t>
      </w:r>
    </w:p>
    <w:p w14:paraId="3D7EA14B" w14:textId="77777777" w:rsidR="0099243F" w:rsidRPr="0099243F" w:rsidRDefault="0099243F" w:rsidP="005B0FE8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Brak wskazania w wykazie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konkretnego producenta i modelu/kodu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produktu w części I i/lub II zamówienia skutkować będzie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odrzuceniem oferty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zgodnie z art. 226 ust. 1 pkt 5 ustawy </w:t>
      </w:r>
      <w:proofErr w:type="spellStart"/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3DFE8D6B" w14:textId="77777777" w:rsidR="0099243F" w:rsidRPr="0099243F" w:rsidRDefault="0099243F" w:rsidP="0099243F">
      <w:pPr>
        <w:spacing w:after="12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Przedmiot oferty musi być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jednoznacznie określony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i nie może budzić wątpliwości.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  <w:t xml:space="preserve">Obowiązkiem Wykonawcy jest takie skonkretyzowanie przedmiotu oferty, aby Zamawiający miał pewność, co stanowi przedmiot świadczenia. Niedopełnienie tego obowiązku skutkuje uznaniem oferty za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niezgodną z warunkami zamówienia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09FA3FE2" w14:textId="32674775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Dopuszczalne odstępstwa</w:t>
      </w: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od wymaganych przez Zamawiającego dla oferowanych produktów parametrów technicznych, funkcjonalnych i jakościowych określono w opisie każdej części zamówienia (sprzętu/ urządzenia/ oprogramowania) </w:t>
      </w:r>
      <w:r w:rsidR="009E5F8C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w OPZ – zał. nr 5a/5b do SWZ</w:t>
      </w: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60716DFB" w14:textId="77777777" w:rsidR="0099243F" w:rsidRPr="0099243F" w:rsidRDefault="0099243F" w:rsidP="0099243F">
      <w:pPr>
        <w:spacing w:after="120" w:line="240" w:lineRule="auto"/>
        <w:jc w:val="both"/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Zamawiający zastrzega sobie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prawo do weryfikacji przedstawionych przez wykonawcę dokumentów i określonych w nich parametrów</w:t>
      </w: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technicznych</w:t>
      </w: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oferowanych produktów</w:t>
      </w:r>
      <w:r w:rsidRPr="0099243F">
        <w:rPr>
          <w:rFonts w:eastAsia="Times New Roman" w:cstheme="minorHAnsi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na podstawie innych dostępnych źródeł informacji np. stron internetowych producenta lub weryfikację u źródła.</w:t>
      </w:r>
    </w:p>
    <w:p w14:paraId="4831F2B3" w14:textId="77777777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Zabrania się </w:t>
      </w:r>
      <w:proofErr w:type="spellStart"/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tagowania</w:t>
      </w:r>
      <w:proofErr w:type="spellEnd"/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urządzeń innych producentów swoim własnym znakiem handlowym (dotyczy wszystkich części zamówienia)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pod rygorem odrzucenia oferty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. Wykonawca nie może oznaczać swoją marką produktów, których sam nie wytwarza, ani sprzedawać cudzego produktu pod własną marką. Takie działania stanowią naruszenie praw właściciela znaku towarowego oraz czyn nieuczciwej konkurencji.</w:t>
      </w:r>
    </w:p>
    <w:p w14:paraId="3F3890B9" w14:textId="77777777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lastRenderedPageBreak/>
        <w:t>Wykonawca może być dystrybutorem produktów innych producentów, jednak nie uprawnia go to do identyfikowania siebie jako producenta ani do umieszczania własnego znaku handlowego na produktach innych firm.</w:t>
      </w:r>
    </w:p>
    <w:p w14:paraId="7814DEEC" w14:textId="77777777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Parametry oferowanego produktu powinny być możliwe do zweryfikowania również na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publicznie dostępnej stronie internetowej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53B8FC25" w14:textId="3F2D1418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 przypadku gdy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z dołączonej do oferty specyfikacji technicznej nie wynika jednoznacznie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spełnienie któregoś z wymaganych </w:t>
      </w:r>
      <w:r w:rsidR="009E5F8C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 SWZ parametrów dla danego produktu, do oferty należy dołączyć </w:t>
      </w:r>
      <w:r w:rsidRPr="0099243F">
        <w:rPr>
          <w:rFonts w:eastAsia="Times New Roman" w:cstheme="minorHAnsi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informację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, czy produkt posiada (lub nie posiada) dany parametr wskazany w OPZ.</w:t>
      </w:r>
    </w:p>
    <w:p w14:paraId="7AADED62" w14:textId="77777777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 przypadku gdy Wykonawca jest jednocześnie producentem danego produktu również wymaga się złożenia przez Wykonawcę </w:t>
      </w:r>
      <w:r w:rsidRPr="0099243F">
        <w:rPr>
          <w:rFonts w:eastAsia="Times New Roman" w:cstheme="minorHAnsi"/>
          <w:b/>
          <w:i/>
          <w:iCs/>
          <w:color w:val="000000"/>
          <w:kern w:val="0"/>
          <w:sz w:val="20"/>
          <w:szCs w:val="20"/>
          <w:lang w:eastAsia="pl-PL"/>
          <w14:ligatures w14:val="none"/>
        </w:rPr>
        <w:t>karty katalogowej produktu</w:t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na potwierdzenie spełnienia parametrów określonych w SWZ. </w:t>
      </w:r>
    </w:p>
    <w:p w14:paraId="7D78AF8D" w14:textId="058E49FE" w:rsidR="0099243F" w:rsidRPr="0099243F" w:rsidRDefault="0099243F" w:rsidP="0099243F">
      <w:pPr>
        <w:spacing w:after="60" w:line="240" w:lineRule="auto"/>
        <w:jc w:val="both"/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Zabrania się, aby karta katalogowa była jedynie powieleniem (kopią) wymagań i parametrów wskazanych w OPZ. </w:t>
      </w:r>
      <w:r w:rsidR="009E5F8C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 karty katalogowej muszą bezsprzecznie wynikać oferowane parametry, które identyfikują produkt jako rzecz oznaczoną </w:t>
      </w:r>
      <w:r w:rsidR="009E5F8C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co do tożsamości. Wykonawca powinien wskazać nazwę/model oferowanego urządzenia zgodnie z nomenklaturą używaną przez producenta w oficjalnej dokumentacji pozwalającą na weryfikację jego parametrów technicznych, jeżeli model posiada wiele wersji, to należy podać dane dodatkowe np. numer katalogowy/ symbol/ typ. Chodzi o identyfikację zgodności istniejącego </w:t>
      </w:r>
      <w:r w:rsidR="009E5F8C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99243F">
        <w:rPr>
          <w:rFonts w:eastAsia="Times New Roman" w:cstheme="minorHAnsi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na rynku towaru będącego przedmiotem oferty w taki sposób, aby było możliwe sprawdzenie na etapie oceny i badania ofert jego zgodności z przedmiotem zamówienia.</w:t>
      </w:r>
    </w:p>
    <w:p w14:paraId="424D6CBC" w14:textId="77777777" w:rsidR="00AC54D1" w:rsidRPr="00AC54D1" w:rsidRDefault="00AC54D1" w:rsidP="00AC54D1">
      <w:pPr>
        <w:suppressAutoHyphens/>
        <w:spacing w:after="0" w:line="240" w:lineRule="auto"/>
        <w:ind w:firstLine="851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AC54D1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AC54D1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AC54D1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</w:p>
    <w:p w14:paraId="2F514D14" w14:textId="471B148B" w:rsidR="00AC54D1" w:rsidRPr="00AC54D1" w:rsidRDefault="00AC54D1" w:rsidP="00AC54D1">
      <w:pPr>
        <w:spacing w:after="0" w:line="240" w:lineRule="auto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AC54D1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</w:t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ab/>
        <w:t xml:space="preserve">  </w:t>
      </w:r>
      <w:r w:rsidRPr="00AC54D1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………………………………………..</w:t>
      </w:r>
    </w:p>
    <w:p w14:paraId="5D06B781" w14:textId="60E15E6B" w:rsidR="00AC54D1" w:rsidRPr="00AC54D1" w:rsidRDefault="00AC54D1" w:rsidP="00AC54D1">
      <w:pPr>
        <w:spacing w:after="0" w:line="240" w:lineRule="auto"/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</w:pP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 xml:space="preserve">                                 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  <w:t xml:space="preserve">                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  <w:t xml:space="preserve">                       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  <w:t xml:space="preserve">   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  <w:t xml:space="preserve">     </w:t>
      </w:r>
      <w:r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>(Podpis wykonawcy/osoby uprawnionej do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br/>
        <w:t xml:space="preserve"> </w:t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  <w:r w:rsidRPr="00AC54D1"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  <w:t xml:space="preserve">                           występowania w imieniu wykonawcy)</w:t>
      </w:r>
    </w:p>
    <w:p w14:paraId="65BAB564" w14:textId="402976C7" w:rsidR="00AC54D1" w:rsidRPr="00AC54D1" w:rsidRDefault="00AC54D1" w:rsidP="00AC54D1">
      <w:pPr>
        <w:spacing w:after="0" w:line="240" w:lineRule="auto"/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</w:pPr>
      <w:r>
        <w:rPr>
          <w:rFonts w:ascii="Cambria" w:eastAsia="Times New Roman" w:hAnsi="Cambria" w:cs="Arial"/>
          <w:kern w:val="0"/>
          <w:sz w:val="14"/>
          <w:szCs w:val="14"/>
          <w:lang w:eastAsia="pl-PL"/>
          <w14:ligatures w14:val="none"/>
        </w:rPr>
        <w:tab/>
      </w:r>
    </w:p>
    <w:p w14:paraId="46CD9BE3" w14:textId="77777777" w:rsidR="00AC54D1" w:rsidRPr="00AC54D1" w:rsidRDefault="00AC54D1" w:rsidP="00AC54D1">
      <w:pPr>
        <w:suppressAutoHyphens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58E23625" w14:textId="77777777" w:rsidR="00AC54D1" w:rsidRPr="00AC54D1" w:rsidRDefault="00AC54D1" w:rsidP="00AC54D1">
      <w:pPr>
        <w:suppressAutoHyphens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79440BBF" w14:textId="77777777" w:rsidR="00AC54D1" w:rsidRPr="00AC54D1" w:rsidRDefault="00AC54D1" w:rsidP="00AC54D1">
      <w:pPr>
        <w:suppressAutoHyphens/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u w:val="single"/>
          <w:lang w:eastAsia="ar-SA"/>
          <w14:ligatures w14:val="none"/>
        </w:rPr>
      </w:pPr>
    </w:p>
    <w:p w14:paraId="42838437" w14:textId="77777777" w:rsidR="00AC54D1" w:rsidRPr="00AC54D1" w:rsidRDefault="00AC54D1" w:rsidP="00AC54D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AC54D1">
        <w:rPr>
          <w:rFonts w:ascii="Calibri" w:eastAsia="Times New Roman" w:hAnsi="Calibri" w:cs="Calibri"/>
          <w:i/>
          <w:kern w:val="0"/>
          <w:sz w:val="20"/>
          <w:szCs w:val="20"/>
          <w:u w:val="single"/>
          <w:lang w:eastAsia="ar-SA"/>
          <w14:ligatures w14:val="none"/>
        </w:rPr>
        <w:t>Informacja dla Wykonawcy:</w:t>
      </w:r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 </w:t>
      </w:r>
    </w:p>
    <w:p w14:paraId="4A740620" w14:textId="41398908" w:rsidR="00AC54D1" w:rsidRPr="00AC54D1" w:rsidRDefault="00AC54D1" w:rsidP="00AC54D1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</w:pPr>
      <w:r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>Dokument</w:t>
      </w:r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>ami</w:t>
      </w:r>
      <w:proofErr w:type="spellEnd"/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) potwierdzającymi prawo do reprezentacji Wykonawcy przez osobę podpisującą ofertę; </w:t>
      </w:r>
    </w:p>
    <w:p w14:paraId="601BD2CA" w14:textId="23FE0A02" w:rsidR="00AC54D1" w:rsidRPr="00AC54D1" w:rsidRDefault="00AC54D1" w:rsidP="00AC54D1">
      <w:pPr>
        <w:suppressAutoHyphens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</w:pPr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W przypadku oferty wspólnej </w:t>
      </w:r>
      <w:r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>dokument</w:t>
      </w:r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 winien być podpisany </w:t>
      </w:r>
      <w:proofErr w:type="spellStart"/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>j.w</w:t>
      </w:r>
      <w:proofErr w:type="spellEnd"/>
      <w:r w:rsidRPr="00AC54D1">
        <w:rPr>
          <w:rFonts w:ascii="Calibri" w:eastAsia="Times New Roman" w:hAnsi="Calibri" w:cs="Calibri"/>
          <w:i/>
          <w:kern w:val="0"/>
          <w:sz w:val="20"/>
          <w:szCs w:val="20"/>
          <w:lang w:eastAsia="ar-SA"/>
          <w14:ligatures w14:val="none"/>
        </w:rPr>
        <w:t xml:space="preserve"> przez pełnomocnika wykonawców.</w:t>
      </w:r>
    </w:p>
    <w:p w14:paraId="26726F11" w14:textId="77777777" w:rsidR="00AC54D1" w:rsidRPr="00AC54D1" w:rsidRDefault="00AC54D1" w:rsidP="00AC54D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0F1BB74B" w14:textId="77777777" w:rsidR="00AC54D1" w:rsidRPr="00AC54D1" w:rsidRDefault="00AC54D1" w:rsidP="00AC54D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3E46FB3E" w14:textId="77777777" w:rsidR="00AC54D1" w:rsidRPr="0073486E" w:rsidRDefault="00AC54D1" w:rsidP="0099243F">
      <w:pPr>
        <w:jc w:val="both"/>
      </w:pPr>
    </w:p>
    <w:sectPr w:rsidR="00AC54D1" w:rsidRPr="0073486E" w:rsidSect="0099243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FB435" w14:textId="77777777" w:rsidR="00117D49" w:rsidRDefault="00117D49" w:rsidP="007F519E">
      <w:pPr>
        <w:spacing w:after="0" w:line="240" w:lineRule="auto"/>
      </w:pPr>
      <w:r>
        <w:separator/>
      </w:r>
    </w:p>
  </w:endnote>
  <w:endnote w:type="continuationSeparator" w:id="0">
    <w:p w14:paraId="3C591AE1" w14:textId="77777777" w:rsidR="00117D49" w:rsidRDefault="00117D49" w:rsidP="007F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CC890" w14:textId="77777777" w:rsidR="00117D49" w:rsidRDefault="00117D49" w:rsidP="007F519E">
      <w:pPr>
        <w:spacing w:after="0" w:line="240" w:lineRule="auto"/>
      </w:pPr>
      <w:r>
        <w:separator/>
      </w:r>
    </w:p>
  </w:footnote>
  <w:footnote w:type="continuationSeparator" w:id="0">
    <w:p w14:paraId="1F669C76" w14:textId="77777777" w:rsidR="00117D49" w:rsidRDefault="00117D49" w:rsidP="007F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46713" w14:textId="3C072A03" w:rsidR="007F519E" w:rsidRDefault="009E5F8C" w:rsidP="005B0FE8">
    <w:pPr>
      <w:pStyle w:val="Nagwek"/>
      <w:jc w:val="center"/>
    </w:pPr>
    <w:r w:rsidRPr="009E5F8C">
      <w:rPr>
        <w:noProof/>
        <w:lang w:eastAsia="pl-PL"/>
      </w:rPr>
      <w:drawing>
        <wp:inline distT="0" distB="0" distL="0" distR="0" wp14:anchorId="30F4B9D1" wp14:editId="412B7A7F">
          <wp:extent cx="5762625" cy="885825"/>
          <wp:effectExtent l="0" t="0" r="9525" b="0"/>
          <wp:docPr id="3794012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9E"/>
    <w:rsid w:val="00117D49"/>
    <w:rsid w:val="001618C6"/>
    <w:rsid w:val="00406B0C"/>
    <w:rsid w:val="00596CC9"/>
    <w:rsid w:val="005B0FE8"/>
    <w:rsid w:val="00681AA0"/>
    <w:rsid w:val="006D21CC"/>
    <w:rsid w:val="006E6135"/>
    <w:rsid w:val="0073486E"/>
    <w:rsid w:val="007F519E"/>
    <w:rsid w:val="00975D41"/>
    <w:rsid w:val="0099243F"/>
    <w:rsid w:val="009A4178"/>
    <w:rsid w:val="009D7826"/>
    <w:rsid w:val="009E5F8C"/>
    <w:rsid w:val="00A27889"/>
    <w:rsid w:val="00A556FE"/>
    <w:rsid w:val="00AC54D1"/>
    <w:rsid w:val="00B44353"/>
    <w:rsid w:val="00C618F5"/>
    <w:rsid w:val="00DC02DA"/>
    <w:rsid w:val="00E13FA8"/>
    <w:rsid w:val="00EA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4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5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1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1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1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1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1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1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1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1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1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1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1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5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19E"/>
  </w:style>
  <w:style w:type="paragraph" w:styleId="Stopka">
    <w:name w:val="footer"/>
    <w:basedOn w:val="Normalny"/>
    <w:link w:val="StopkaZnak"/>
    <w:uiPriority w:val="99"/>
    <w:unhideWhenUsed/>
    <w:rsid w:val="007F5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19E"/>
  </w:style>
  <w:style w:type="table" w:styleId="Tabela-Siatka">
    <w:name w:val="Table Grid"/>
    <w:basedOn w:val="Standardowy"/>
    <w:uiPriority w:val="39"/>
    <w:rsid w:val="007F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5">
    <w:name w:val="Grid Table 4 Accent 5"/>
    <w:basedOn w:val="Standardowy"/>
    <w:uiPriority w:val="49"/>
    <w:rsid w:val="007F519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4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5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1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1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1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1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1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1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1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1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5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5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51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1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51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1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19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5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19E"/>
  </w:style>
  <w:style w:type="paragraph" w:styleId="Stopka">
    <w:name w:val="footer"/>
    <w:basedOn w:val="Normalny"/>
    <w:link w:val="StopkaZnak"/>
    <w:uiPriority w:val="99"/>
    <w:unhideWhenUsed/>
    <w:rsid w:val="007F5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19E"/>
  </w:style>
  <w:style w:type="table" w:styleId="Tabela-Siatka">
    <w:name w:val="Table Grid"/>
    <w:basedOn w:val="Standardowy"/>
    <w:uiPriority w:val="39"/>
    <w:rsid w:val="007F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5">
    <w:name w:val="Grid Table 4 Accent 5"/>
    <w:basedOn w:val="Standardowy"/>
    <w:uiPriority w:val="49"/>
    <w:rsid w:val="007F519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B44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Szkolenia</dc:creator>
  <cp:lastModifiedBy>User</cp:lastModifiedBy>
  <cp:revision>2</cp:revision>
  <cp:lastPrinted>2025-11-14T15:28:00Z</cp:lastPrinted>
  <dcterms:created xsi:type="dcterms:W3CDTF">2025-12-01T19:05:00Z</dcterms:created>
  <dcterms:modified xsi:type="dcterms:W3CDTF">2025-12-01T19:05:00Z</dcterms:modified>
</cp:coreProperties>
</file>